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様式第１号（第５条関係）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32"/>
        </w:rPr>
        <w:t>中間前金払と部分払の選択に係る届出書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様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wordWrap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所在地　　　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商号又は名称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</w:t>
      </w:r>
      <w:bookmarkStart w:id="0" w:name="_GoBack"/>
      <w:bookmarkEnd w:id="0"/>
      <w:r>
        <w:rPr>
          <w:rFonts w:hint="eastAsia"/>
          <w:sz w:val="22"/>
        </w:rPr>
        <w:t>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2319020</wp:posOffset>
                </wp:positionH>
                <wp:positionV relativeFrom="page">
                  <wp:posOffset>4756150</wp:posOffset>
                </wp:positionV>
                <wp:extent cx="71755" cy="504190"/>
                <wp:effectExtent l="635" t="635" r="29845" b="10795"/>
                <wp:wrapNone/>
                <wp:docPr id="1026" name="左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左大かっこ 3"/>
                      <wps:cNvSpPr/>
                      <wps:spPr>
                        <a:xfrm>
                          <a:off x="0" y="0"/>
                          <a:ext cx="71755" cy="50419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style="v-text-anchor:top;margin-top:374.5pt;margin-left:182.6pt;mso-position-horizontal-relative:page;mso-position-vertical-relative:page;position:absolute;height:39.700000000000003pt;width:5.65pt;z-index:2;" o:spid="_x0000_s1026" o:allowincell="t" o:allowoverlap="t" filled="f" stroked="t" strokecolor="#000000" strokeweight="0.75pt" o:spt="85" type="#_x0000_t85" adj="18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  <w:sz w:val="22"/>
        </w:rPr>
        <w:t>　　中間前金払</w:t>
      </w:r>
      <w:r>
        <w:rPr>
          <w:rFonts w:hint="eastAsia"/>
          <w:sz w:val="22"/>
        </w:rPr>
        <w:tab/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4772660</wp:posOffset>
                </wp:positionV>
                <wp:extent cx="71755" cy="504190"/>
                <wp:effectExtent l="635" t="635" r="29845" b="10795"/>
                <wp:wrapNone/>
                <wp:docPr id="1027" name="右大かっこ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右大かっこ 4"/>
                      <wps:cNvSpPr/>
                      <wps:spPr>
                        <a:xfrm>
                          <a:off x="0" y="0"/>
                          <a:ext cx="71755" cy="50419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style="v-text-anchor:top;margin-top:375.8pt;margin-left:270.5pt;mso-position-horizontal-relative:page;mso-position-vertical-relative:page;position:absolute;height:39.700000000000003pt;width:5.65pt;z-index:3;" o:spid="_x0000_s1027" o:allowincell="t" o:allowoverlap="t" filled="f" stroked="t" strokecolor="#000000" strokeweight="0.75pt" o:spt="86" type="#_x0000_t86" adj="18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下記の工事については、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　を選択します。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部　分　払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１　　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２　　工事場所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92075</wp:posOffset>
                </wp:positionV>
                <wp:extent cx="1440180" cy="25209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4401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16pt;mso-wrap-distance-left:16pt;mso-wrap-distance-bottom:0pt;margin-top:7.25pt;margin-left:369.6pt;mso-position-horizontal-relative:text;mso-position-vertical-relative:text;position:absolute;height:19.850000000000001pt;width:113.4pt;z-index:4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収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受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115570</wp:posOffset>
                </wp:positionV>
                <wp:extent cx="1440180" cy="144018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16pt;mso-wrap-distance-left:16pt;mso-wrap-distance-bottom:0pt;margin-top:9.1pt;margin-left:369.6pt;mso-position-horizontal-relative:text;mso-position-vertical-relative:text;position:absolute;height:113.4pt;width:113.4pt;z-index:5;" o:spid="_x0000_s1029" o:allowincell="t" o:allowoverlap="t" filled="f" stroked="t" strokecolor="#000000 [3213]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　３　　請負代金額</w:t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注）１　中間前金払又は部分払のどちらか一方を選択してください。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２　契約締結後は、内容の変更はできません。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　俊幸</dc:creator>
  <cp:lastModifiedBy>新井　豪</cp:lastModifiedBy>
  <dcterms:created xsi:type="dcterms:W3CDTF">2017-10-13T01:35:00Z</dcterms:created>
  <dcterms:modified xsi:type="dcterms:W3CDTF">2022-03-22T00:55:57Z</dcterms:modified>
  <cp:revision>0</cp:revision>
</cp:coreProperties>
</file>